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B48" w:rsidRDefault="008D2B48" w:rsidP="008D2B4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Приложение № 7 </w:t>
      </w:r>
    </w:p>
    <w:p w:rsidR="008D2B48" w:rsidRDefault="008D2B48" w:rsidP="008D2B4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к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АООП  с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НОДА и ТМНР (вариант 6.4.) </w:t>
      </w:r>
    </w:p>
    <w:p w:rsidR="008D2B48" w:rsidRDefault="008D2B48" w:rsidP="008D2B4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МОУ «Архангельская СШ» </w:t>
      </w:r>
    </w:p>
    <w:p w:rsidR="003F4E30" w:rsidRPr="003F4E30" w:rsidRDefault="008D2B48" w:rsidP="008D2B48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утвержденной приказом от </w:t>
      </w:r>
      <w:r w:rsidR="0024705E">
        <w:rPr>
          <w:rFonts w:ascii="Times New Roman" w:eastAsia="Calibri" w:hAnsi="Times New Roman" w:cs="Times New Roman"/>
          <w:sz w:val="24"/>
          <w:szCs w:val="24"/>
        </w:rPr>
        <w:t>23.</w:t>
      </w:r>
      <w:r>
        <w:rPr>
          <w:rFonts w:ascii="Times New Roman" w:eastAsia="Calibri" w:hAnsi="Times New Roman" w:cs="Times New Roman"/>
          <w:sz w:val="24"/>
          <w:szCs w:val="24"/>
        </w:rPr>
        <w:t xml:space="preserve">08.2023г № </w:t>
      </w:r>
      <w:r w:rsidR="0024705E">
        <w:rPr>
          <w:rFonts w:ascii="Times New Roman" w:eastAsia="Calibri" w:hAnsi="Times New Roman" w:cs="Times New Roman"/>
          <w:sz w:val="24"/>
          <w:szCs w:val="24"/>
        </w:rPr>
        <w:t>244</w:t>
      </w:r>
    </w:p>
    <w:p w:rsidR="003F4E30" w:rsidRPr="003F4E30" w:rsidRDefault="003F4E30" w:rsidP="003F4E30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F4E30" w:rsidRPr="003F4E30" w:rsidRDefault="003F4E30" w:rsidP="003F4E30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F4E30" w:rsidRPr="003F4E30" w:rsidRDefault="003F4E30" w:rsidP="003F4E3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F4E30" w:rsidRDefault="003F4E30" w:rsidP="003F4E3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РАБОЧАЯ ПРОГРАММ</w:t>
      </w:r>
      <w:r w:rsidR="008D2B48">
        <w:rPr>
          <w:rFonts w:ascii="Times New Roman" w:eastAsia="Calibri" w:hAnsi="Times New Roman" w:cs="Times New Roman"/>
          <w:b/>
          <w:sz w:val="24"/>
          <w:szCs w:val="24"/>
        </w:rPr>
        <w:t>А</w:t>
      </w:r>
    </w:p>
    <w:p w:rsidR="008D2B48" w:rsidRPr="003F4E30" w:rsidRDefault="008D2B48" w:rsidP="003F4E3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УЧЕБНОГО ПРЕДМЕТА</w:t>
      </w:r>
    </w:p>
    <w:p w:rsidR="003F4E30" w:rsidRPr="003F4E30" w:rsidRDefault="003F4E30" w:rsidP="003F4E3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МУЗЫКА </w:t>
      </w:r>
    </w:p>
    <w:p w:rsidR="003F4E30" w:rsidRDefault="003F4E30" w:rsidP="0088194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F4E30" w:rsidRDefault="003F4E30" w:rsidP="0088194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F4E30" w:rsidRDefault="003F4E30" w:rsidP="0088194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F4E30" w:rsidRDefault="003F4E30" w:rsidP="0088194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F4E30" w:rsidRDefault="003F4E30" w:rsidP="0088194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F4E30" w:rsidRDefault="003F4E30" w:rsidP="0088194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F4E30" w:rsidRDefault="003F4E30" w:rsidP="0088194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F4E30" w:rsidRDefault="003F4E30" w:rsidP="0088194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F4E30" w:rsidRDefault="003F4E30" w:rsidP="0088194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F4E30" w:rsidRDefault="003F4E30" w:rsidP="0088194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F4E30" w:rsidRDefault="003F4E30" w:rsidP="0088194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F4E30" w:rsidRDefault="003F4E30" w:rsidP="0088194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F4E30" w:rsidRDefault="003F4E30" w:rsidP="0088194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F4E30" w:rsidRDefault="003F4E30" w:rsidP="0088194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F4E30" w:rsidRDefault="003F4E30" w:rsidP="0088194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F4E30" w:rsidRDefault="003F4E30" w:rsidP="0088194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F4E30" w:rsidRDefault="003F4E30" w:rsidP="0088194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F4E30" w:rsidRDefault="003F4E30" w:rsidP="0088194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D2B48" w:rsidRDefault="008D2B48" w:rsidP="0088194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F4E30" w:rsidRDefault="003F4E30" w:rsidP="0088194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C4CBE" w:rsidRPr="00881946" w:rsidRDefault="00EC4CBE" w:rsidP="0088194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1946">
        <w:rPr>
          <w:rFonts w:ascii="Times New Roman" w:hAnsi="Times New Roman" w:cs="Times New Roman"/>
          <w:sz w:val="24"/>
          <w:szCs w:val="24"/>
        </w:rPr>
        <w:lastRenderedPageBreak/>
        <w:t xml:space="preserve">        </w:t>
      </w:r>
      <w:r w:rsidRPr="00881946">
        <w:rPr>
          <w:rFonts w:ascii="Times New Roman" w:hAnsi="Times New Roman" w:cs="Times New Roman"/>
          <w:b/>
          <w:sz w:val="24"/>
          <w:szCs w:val="24"/>
        </w:rPr>
        <w:t>ПОЯСНИТЕЛЬНАЯ</w:t>
      </w:r>
      <w:r w:rsidRPr="0088194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881946">
        <w:rPr>
          <w:rFonts w:ascii="Times New Roman" w:hAnsi="Times New Roman" w:cs="Times New Roman"/>
          <w:b/>
          <w:sz w:val="24"/>
          <w:szCs w:val="24"/>
        </w:rPr>
        <w:t>ЗАПИСКА</w:t>
      </w:r>
    </w:p>
    <w:p w:rsidR="008D2B48" w:rsidRDefault="008D2B48" w:rsidP="008D2B48">
      <w:pPr>
        <w:pStyle w:val="10"/>
        <w:tabs>
          <w:tab w:val="left" w:pos="1771"/>
        </w:tabs>
        <w:spacing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</w:t>
      </w:r>
      <w:r w:rsidRPr="00B91F34">
        <w:rPr>
          <w:color w:val="000000"/>
          <w:sz w:val="24"/>
          <w:szCs w:val="24"/>
        </w:rPr>
        <w:t xml:space="preserve">абочая программа </w:t>
      </w:r>
      <w:r>
        <w:rPr>
          <w:color w:val="000000"/>
          <w:sz w:val="24"/>
          <w:szCs w:val="24"/>
        </w:rPr>
        <w:t>учебного предмета</w:t>
      </w:r>
      <w:r w:rsidRPr="00B91F34">
        <w:rPr>
          <w:color w:val="000000"/>
          <w:sz w:val="24"/>
          <w:szCs w:val="24"/>
        </w:rPr>
        <w:t xml:space="preserve"> «Музыка» составлена на основе требований к результатам освоения АООП НОО</w:t>
      </w:r>
      <w:r>
        <w:rPr>
          <w:color w:val="000000"/>
          <w:sz w:val="24"/>
          <w:szCs w:val="24"/>
        </w:rPr>
        <w:t xml:space="preserve"> (вариант 6.4.)</w:t>
      </w:r>
      <w:r w:rsidRPr="00B91F34">
        <w:rPr>
          <w:color w:val="000000"/>
          <w:sz w:val="24"/>
          <w:szCs w:val="24"/>
        </w:rPr>
        <w:t>, установленными ФГОС НОО обучающихся с ОВЗ, федеральной программой воспитания.</w:t>
      </w:r>
    </w:p>
    <w:p w:rsidR="00882780" w:rsidRPr="00881946" w:rsidRDefault="00882780" w:rsidP="003F4E30">
      <w:pPr>
        <w:widowControl w:val="0"/>
        <w:autoSpaceDE w:val="0"/>
        <w:autoSpaceDN w:val="0"/>
        <w:spacing w:after="0"/>
        <w:ind w:firstLine="696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8D2B48" w:rsidRDefault="00FF15D4" w:rsidP="0088194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81946">
        <w:rPr>
          <w:rFonts w:ascii="Times New Roman" w:hAnsi="Times New Roman" w:cs="Times New Roman"/>
          <w:b/>
          <w:sz w:val="24"/>
          <w:szCs w:val="24"/>
        </w:rPr>
        <w:t>Цель:</w:t>
      </w:r>
      <w:r w:rsidRPr="0088194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8D2B48" w:rsidRPr="008D2B4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музыкальными средствами помочь ребенку научиться воспринимать звуки окружающего мира, развить эмоциональную отзывчивость на музыкальный ритм, </w:t>
      </w:r>
      <w:proofErr w:type="gramStart"/>
      <w:r w:rsidR="008D2B48" w:rsidRPr="008D2B4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мелодию  звучания</w:t>
      </w:r>
      <w:proofErr w:type="gramEnd"/>
      <w:r w:rsidR="008D2B48" w:rsidRPr="008D2B4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разных жанровых произведений.</w:t>
      </w:r>
    </w:p>
    <w:p w:rsidR="00FF15D4" w:rsidRPr="00881946" w:rsidRDefault="00FF15D4" w:rsidP="0088194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81946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FF15D4" w:rsidRPr="00881946" w:rsidRDefault="00FF15D4" w:rsidP="00881946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8819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Организация музыкально-речевой среды;</w:t>
      </w:r>
    </w:p>
    <w:p w:rsidR="00FF15D4" w:rsidRPr="00881946" w:rsidRDefault="00FF15D4" w:rsidP="00881946">
      <w:pPr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9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пробуждение речевой активности учащихся;</w:t>
      </w:r>
    </w:p>
    <w:p w:rsidR="00FF15D4" w:rsidRPr="00881946" w:rsidRDefault="00FF15D4" w:rsidP="00881946">
      <w:pPr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9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пробуждение интереса к музыкальным занятиям;</w:t>
      </w:r>
    </w:p>
    <w:p w:rsidR="00FF15D4" w:rsidRPr="00881946" w:rsidRDefault="00FF15D4" w:rsidP="00881946">
      <w:pPr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9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</w:t>
      </w:r>
      <w:r w:rsidRPr="0088194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музыкально-ритмические движений</w:t>
      </w:r>
      <w:r w:rsidRPr="008819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FF15D4" w:rsidRPr="00881946" w:rsidRDefault="00FF15D4" w:rsidP="00881946">
      <w:pPr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9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музыкального вкуса.</w:t>
      </w:r>
    </w:p>
    <w:p w:rsidR="00882780" w:rsidRPr="00881946" w:rsidRDefault="00882780" w:rsidP="00881946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EC4CBE" w:rsidRDefault="00EC4CBE" w:rsidP="00881946">
      <w:pPr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1946">
        <w:rPr>
          <w:rFonts w:ascii="Times New Roman" w:hAnsi="Times New Roman" w:cs="Times New Roman"/>
          <w:b/>
          <w:sz w:val="24"/>
          <w:szCs w:val="24"/>
        </w:rPr>
        <w:t>ОБЩАЯ ХАРАКТЕРИСТИКА ПРЕДМЕТА</w:t>
      </w:r>
    </w:p>
    <w:p w:rsidR="0069199E" w:rsidRPr="00E823FD" w:rsidRDefault="0069199E" w:rsidP="0069199E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23FD">
        <w:rPr>
          <w:rFonts w:ascii="Times New Roman" w:eastAsia="Times New Roman" w:hAnsi="Times New Roman"/>
          <w:sz w:val="24"/>
          <w:szCs w:val="24"/>
          <w:lang w:eastAsia="ru-RU"/>
        </w:rPr>
        <w:t xml:space="preserve">Участие ребенка в музыкальных событиях способствует его самореализации, формированию чувства собственного достоинства. Таким образом, музыку мы рассматриваем как средство развития, так и средство самореализации ребенка с тяжелыми и множественными нарушениями развития.  На музыкальных занятиях развивается способность эмоционально воспринимать и воспроизводить музыку, музыкальный слух, чувство ритма, музыкальная память, творческие способности.  </w:t>
      </w:r>
    </w:p>
    <w:p w:rsidR="0069199E" w:rsidRPr="00E823FD" w:rsidRDefault="004B1163" w:rsidP="0069199E">
      <w:pPr>
        <w:shd w:val="clear" w:color="auto" w:fill="FFFFFF"/>
        <w:tabs>
          <w:tab w:val="left" w:pos="0"/>
        </w:tabs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Урок музыка и движение</w:t>
      </w:r>
      <w:r w:rsidR="0069199E" w:rsidRPr="00E823FD">
        <w:rPr>
          <w:rFonts w:ascii="Times New Roman" w:eastAsia="Times New Roman" w:hAnsi="Times New Roman"/>
          <w:sz w:val="24"/>
          <w:szCs w:val="24"/>
          <w:lang w:eastAsia="ru-RU"/>
        </w:rPr>
        <w:t xml:space="preserve"> состоит из четырех частей: вводной, подготовительной, основной и заключительной. В работе с учащимся применяются специальные педагогические </w:t>
      </w:r>
      <w:r w:rsidR="0069199E" w:rsidRPr="00E823FD">
        <w:rPr>
          <w:rFonts w:ascii="Times New Roman" w:eastAsia="Times New Roman" w:hAnsi="Times New Roman"/>
          <w:bCs/>
          <w:sz w:val="24"/>
          <w:szCs w:val="24"/>
          <w:lang w:eastAsia="ru-RU"/>
        </w:rPr>
        <w:t>приемы</w:t>
      </w:r>
      <w:r w:rsidR="0069199E" w:rsidRPr="00E823FD">
        <w:rPr>
          <w:rFonts w:ascii="Times New Roman" w:eastAsia="Times New Roman" w:hAnsi="Times New Roman"/>
          <w:sz w:val="24"/>
          <w:szCs w:val="24"/>
          <w:lang w:eastAsia="ru-RU"/>
        </w:rPr>
        <w:t xml:space="preserve">, направленные на развитие интеллектуальной деятельности: название движений, запоминание комбинаций движений по темпу, объему, усилению, плавности. На уроках широко применяются упражнения, которые требуют четкой дозировки силовых и пространственных компонентов движений. Чтобы учащиеся усвоили алгоритм выполнения упражнений и инструкций педагога, требуется многократное повторение, сочетающееся с правильным показом. </w:t>
      </w:r>
    </w:p>
    <w:p w:rsidR="00881946" w:rsidRPr="00881946" w:rsidRDefault="00881946" w:rsidP="0069199E">
      <w:pPr>
        <w:spacing w:after="0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C4CBE" w:rsidRPr="00881946" w:rsidRDefault="00EC4CBE" w:rsidP="0088194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1946">
        <w:rPr>
          <w:rFonts w:ascii="Times New Roman" w:hAnsi="Times New Roman" w:cs="Times New Roman"/>
          <w:b/>
          <w:sz w:val="24"/>
          <w:szCs w:val="24"/>
        </w:rPr>
        <w:t>ОПИСАНИЕ МЕСТА УЧЕБНОГО ПРЕДМЕТА В УЧЕБНОМ ПЛАНЕ</w:t>
      </w:r>
    </w:p>
    <w:p w:rsidR="00FF15D4" w:rsidRPr="003F4E30" w:rsidRDefault="003F4E30" w:rsidP="008819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F4E30">
        <w:rPr>
          <w:rFonts w:ascii="Times New Roman" w:hAnsi="Times New Roman" w:cs="Times New Roman"/>
          <w:sz w:val="24"/>
          <w:szCs w:val="24"/>
        </w:rPr>
        <w:t>Программа реализуется в объеме 1 час в неделю, в году 33 недели, 33 часа в год</w:t>
      </w:r>
    </w:p>
    <w:p w:rsidR="00EC4CBE" w:rsidRPr="00881946" w:rsidRDefault="00EC4CBE" w:rsidP="00881946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81946">
        <w:rPr>
          <w:rFonts w:ascii="Times New Roman" w:eastAsia="Times New Roman" w:hAnsi="Times New Roman" w:cs="Times New Roman"/>
          <w:b/>
          <w:sz w:val="24"/>
          <w:szCs w:val="24"/>
        </w:rPr>
        <w:t>ОПИСАНИЕ ЦЕННОСТНЫХ ОРИЕНТИРОВ</w:t>
      </w:r>
    </w:p>
    <w:p w:rsidR="00881946" w:rsidRPr="00881946" w:rsidRDefault="00881946" w:rsidP="0088194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81946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881946">
        <w:rPr>
          <w:rFonts w:ascii="Times New Roman" w:hAnsi="Times New Roman" w:cs="Times New Roman"/>
          <w:sz w:val="24"/>
          <w:szCs w:val="24"/>
        </w:rPr>
        <w:t>Предмет «Музыка</w:t>
      </w:r>
      <w:bookmarkStart w:id="0" w:name="_GoBack"/>
      <w:bookmarkEnd w:id="0"/>
      <w:r w:rsidRPr="00881946">
        <w:rPr>
          <w:rFonts w:ascii="Times New Roman" w:hAnsi="Times New Roman" w:cs="Times New Roman"/>
          <w:sz w:val="24"/>
          <w:szCs w:val="24"/>
        </w:rPr>
        <w:t xml:space="preserve">» обеспечивает освоение обучающимися мира музыкального искусства в сфере личностных действий будут сформированы эстетические и ценностно-смысловые ориентации обучающихся. Специально подобранные музыкальные произведения, воздействуя на аффективную сферу ребенка, способствуют развитию высших психических функций, к которым относятся мышление, воля, мотивация, преодолению неадекватных форм поведения, снятию эмоционального напряжения, созданию на занятии теплой эмоциональной атмосферы, служащей положительным примером, стимулирующим самостоятельные занятия воспитанников. Занятия музыкой </w:t>
      </w:r>
      <w:r w:rsidRPr="00881946">
        <w:rPr>
          <w:rFonts w:ascii="Times New Roman" w:hAnsi="Times New Roman" w:cs="Times New Roman"/>
          <w:sz w:val="24"/>
          <w:szCs w:val="24"/>
        </w:rPr>
        <w:lastRenderedPageBreak/>
        <w:t>развивают чувство ритма, речевую активность, музыкальный слух и память, способность реагировать на музыку, музыкально-исполнительские навыки.</w:t>
      </w:r>
    </w:p>
    <w:p w:rsidR="00EC4CBE" w:rsidRPr="00881946" w:rsidRDefault="00EC4CBE" w:rsidP="00881946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C4CBE" w:rsidRPr="00881946" w:rsidRDefault="00EC4CBE" w:rsidP="0088194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81946">
        <w:rPr>
          <w:rFonts w:ascii="Times New Roman" w:hAnsi="Times New Roman" w:cs="Times New Roman"/>
          <w:b/>
          <w:sz w:val="24"/>
          <w:szCs w:val="24"/>
        </w:rPr>
        <w:t>ПЛАНИРУЕМЫЕ  РЕЗУЛЬТАТЫ</w:t>
      </w:r>
      <w:proofErr w:type="gramEnd"/>
      <w:r w:rsidRPr="00881946">
        <w:rPr>
          <w:rFonts w:ascii="Times New Roman" w:hAnsi="Times New Roman" w:cs="Times New Roman"/>
          <w:b/>
          <w:sz w:val="24"/>
          <w:szCs w:val="24"/>
        </w:rPr>
        <w:t xml:space="preserve"> ОСВОЕНИЯ УЧЕБНОГО ПРЕДМЕТА</w:t>
      </w:r>
    </w:p>
    <w:p w:rsidR="00FF15D4" w:rsidRPr="00881946" w:rsidRDefault="00FF15D4" w:rsidP="00881946">
      <w:pPr>
        <w:spacing w:after="0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</w:pPr>
      <w:r w:rsidRPr="00881946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  <w:t>личностные результаты:</w:t>
      </w:r>
    </w:p>
    <w:p w:rsidR="00FF15D4" w:rsidRPr="00881946" w:rsidRDefault="00FF15D4" w:rsidP="00881946">
      <w:pPr>
        <w:numPr>
          <w:ilvl w:val="0"/>
          <w:numId w:val="3"/>
        </w:numPr>
        <w:spacing w:after="0"/>
        <w:ind w:left="567" w:hanging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94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себя, как «Я»; осознание своей принадлежности к определенному полу; социально-эмоциональное участие в процессе общения и совместной деятельности;</w:t>
      </w:r>
    </w:p>
    <w:p w:rsidR="00FF15D4" w:rsidRPr="00881946" w:rsidRDefault="00FF15D4" w:rsidP="00881946">
      <w:pPr>
        <w:numPr>
          <w:ilvl w:val="0"/>
          <w:numId w:val="3"/>
        </w:numPr>
        <w:spacing w:after="0"/>
        <w:ind w:left="567" w:hanging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94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адекватных представлений о социальном мире, овладение социально-бытовыми умениями, необходимыми в повседневной жизни дома и в школе, умение выполнять посильную домашнюю работу, включаться в школьные дела и др.;</w:t>
      </w:r>
    </w:p>
    <w:p w:rsidR="00FF15D4" w:rsidRPr="00881946" w:rsidRDefault="00FF15D4" w:rsidP="00881946">
      <w:pPr>
        <w:numPr>
          <w:ilvl w:val="0"/>
          <w:numId w:val="3"/>
        </w:numPr>
        <w:spacing w:after="0"/>
        <w:ind w:left="567" w:hanging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94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собственных возможностей и ограничений, умение сообщать о нездоровье, опасности и т.д.;</w:t>
      </w:r>
    </w:p>
    <w:p w:rsidR="00FF15D4" w:rsidRPr="00881946" w:rsidRDefault="00FF15D4" w:rsidP="00881946">
      <w:pPr>
        <w:numPr>
          <w:ilvl w:val="0"/>
          <w:numId w:val="3"/>
        </w:numPr>
        <w:spacing w:after="0"/>
        <w:ind w:left="567" w:hanging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946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элементарными навыками коммуникации и принятыми нормами взаимодействия;</w:t>
      </w:r>
    </w:p>
    <w:p w:rsidR="00FF15D4" w:rsidRPr="00881946" w:rsidRDefault="00FF15D4" w:rsidP="00881946">
      <w:pPr>
        <w:numPr>
          <w:ilvl w:val="0"/>
          <w:numId w:val="3"/>
        </w:numPr>
        <w:spacing w:after="0"/>
        <w:ind w:left="567" w:hanging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94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к осмыслению социального окружения;</w:t>
      </w:r>
    </w:p>
    <w:p w:rsidR="00FF15D4" w:rsidRPr="00881946" w:rsidRDefault="00FF15D4" w:rsidP="00881946">
      <w:pPr>
        <w:numPr>
          <w:ilvl w:val="0"/>
          <w:numId w:val="3"/>
        </w:numPr>
        <w:spacing w:after="0"/>
        <w:ind w:left="567" w:hanging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94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самостоятельности;</w:t>
      </w:r>
    </w:p>
    <w:p w:rsidR="00FF15D4" w:rsidRPr="00881946" w:rsidRDefault="00FF15D4" w:rsidP="00881946">
      <w:pPr>
        <w:numPr>
          <w:ilvl w:val="0"/>
          <w:numId w:val="3"/>
        </w:numPr>
        <w:spacing w:after="0"/>
        <w:ind w:left="567" w:hanging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946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общепринятыми правилами поведения;</w:t>
      </w:r>
    </w:p>
    <w:p w:rsidR="00FF15D4" w:rsidRPr="00881946" w:rsidRDefault="00FF15D4" w:rsidP="00881946">
      <w:pPr>
        <w:numPr>
          <w:ilvl w:val="0"/>
          <w:numId w:val="3"/>
        </w:numPr>
        <w:spacing w:after="0"/>
        <w:ind w:left="567" w:hanging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94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интереса к практической деятельности</w:t>
      </w:r>
    </w:p>
    <w:p w:rsidR="00FF15D4" w:rsidRPr="00881946" w:rsidRDefault="00FF15D4" w:rsidP="00881946">
      <w:pPr>
        <w:spacing w:after="0"/>
        <w:ind w:left="54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19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результаты:</w:t>
      </w:r>
    </w:p>
    <w:p w:rsidR="00FF15D4" w:rsidRPr="00881946" w:rsidRDefault="00FF15D4" w:rsidP="00881946">
      <w:pPr>
        <w:widowControl w:val="0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88194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восприятия, накопление впечатлений и практического опыта в процессе слушания музыки, просмотра музыкально-танцевальных,</w:t>
      </w:r>
      <w:r w:rsidRPr="00881946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вокальных и инструментальных выступлений, активного участия в игре на доступных музыкальных инструментах, движении под музыку, пении.</w:t>
      </w:r>
    </w:p>
    <w:p w:rsidR="00FF15D4" w:rsidRPr="001E3220" w:rsidRDefault="00FF15D4" w:rsidP="001E3220">
      <w:pPr>
        <w:widowControl w:val="0"/>
        <w:spacing w:after="0"/>
        <w:jc w:val="both"/>
        <w:rPr>
          <w:rFonts w:ascii="Times New Roman" w:eastAsia="Times New Roman" w:hAnsi="Times New Roman"/>
          <w:kern w:val="2"/>
          <w:sz w:val="24"/>
          <w:szCs w:val="24"/>
        </w:rPr>
      </w:pPr>
      <w:r w:rsidRPr="001E3220">
        <w:rPr>
          <w:rFonts w:ascii="Times New Roman" w:eastAsia="Times New Roman" w:hAnsi="Times New Roman"/>
          <w:kern w:val="2"/>
          <w:sz w:val="24"/>
          <w:szCs w:val="24"/>
        </w:rPr>
        <w:t xml:space="preserve">Интерес к различным видам музыкальной деятельности (слушание, пение, движение под музыку, игра на музыкальных инструментах). </w:t>
      </w:r>
    </w:p>
    <w:p w:rsidR="00FF15D4" w:rsidRPr="001E3220" w:rsidRDefault="00FF15D4" w:rsidP="001E3220">
      <w:pPr>
        <w:widowControl w:val="0"/>
        <w:spacing w:after="0"/>
        <w:jc w:val="both"/>
        <w:rPr>
          <w:rFonts w:ascii="Times New Roman" w:eastAsia="Times New Roman" w:hAnsi="Times New Roman"/>
          <w:kern w:val="2"/>
          <w:sz w:val="24"/>
          <w:szCs w:val="24"/>
        </w:rPr>
      </w:pPr>
      <w:r w:rsidRPr="001E3220">
        <w:rPr>
          <w:rFonts w:ascii="Times New Roman" w:eastAsia="Times New Roman" w:hAnsi="Times New Roman"/>
          <w:kern w:val="2"/>
          <w:sz w:val="24"/>
          <w:szCs w:val="24"/>
        </w:rPr>
        <w:t xml:space="preserve">Умение слушать разную </w:t>
      </w:r>
      <w:proofErr w:type="gramStart"/>
      <w:r w:rsidRPr="001E3220">
        <w:rPr>
          <w:rFonts w:ascii="Times New Roman" w:eastAsia="Times New Roman" w:hAnsi="Times New Roman"/>
          <w:kern w:val="2"/>
          <w:sz w:val="24"/>
          <w:szCs w:val="24"/>
        </w:rPr>
        <w:t>по  характеру</w:t>
      </w:r>
      <w:proofErr w:type="gramEnd"/>
      <w:r w:rsidRPr="001E3220">
        <w:rPr>
          <w:rFonts w:ascii="Times New Roman" w:eastAsia="Times New Roman" w:hAnsi="Times New Roman"/>
          <w:kern w:val="2"/>
          <w:sz w:val="24"/>
          <w:szCs w:val="24"/>
        </w:rPr>
        <w:t xml:space="preserve"> музыку и двигаться в соответствии с характером музыкального произведения. </w:t>
      </w:r>
    </w:p>
    <w:p w:rsidR="00FF15D4" w:rsidRPr="001E3220" w:rsidRDefault="00FF15D4" w:rsidP="001E3220">
      <w:pPr>
        <w:widowControl w:val="0"/>
        <w:spacing w:after="0"/>
        <w:jc w:val="both"/>
        <w:rPr>
          <w:rFonts w:ascii="Times New Roman" w:eastAsia="Times New Roman" w:hAnsi="Times New Roman"/>
          <w:kern w:val="2"/>
          <w:sz w:val="24"/>
          <w:szCs w:val="24"/>
        </w:rPr>
      </w:pPr>
      <w:r w:rsidRPr="001E3220">
        <w:rPr>
          <w:rFonts w:ascii="Times New Roman" w:eastAsia="Times New Roman" w:hAnsi="Times New Roman"/>
          <w:kern w:val="2"/>
          <w:sz w:val="24"/>
          <w:szCs w:val="24"/>
        </w:rPr>
        <w:t xml:space="preserve">Освоение приемов игры на музыкальных инструментах, сопровождение мелодии игрой на музыкальных инструментах. </w:t>
      </w:r>
    </w:p>
    <w:p w:rsidR="00FF15D4" w:rsidRPr="001E3220" w:rsidRDefault="00FF15D4" w:rsidP="001E3220">
      <w:pPr>
        <w:widowControl w:val="0"/>
        <w:spacing w:after="0"/>
        <w:jc w:val="both"/>
        <w:rPr>
          <w:rFonts w:ascii="Times New Roman" w:eastAsia="Times New Roman" w:hAnsi="Times New Roman"/>
          <w:kern w:val="2"/>
          <w:sz w:val="24"/>
          <w:szCs w:val="24"/>
        </w:rPr>
      </w:pPr>
      <w:r w:rsidRPr="001E3220">
        <w:rPr>
          <w:rFonts w:ascii="Times New Roman" w:eastAsia="Times New Roman" w:hAnsi="Times New Roman"/>
          <w:kern w:val="2"/>
          <w:sz w:val="24"/>
          <w:szCs w:val="24"/>
        </w:rPr>
        <w:t>Получение удовольствия, радости от совместной и самостоятельной музыкальной деятельности.</w:t>
      </w:r>
    </w:p>
    <w:p w:rsidR="00FF15D4" w:rsidRPr="00881946" w:rsidRDefault="00FF15D4" w:rsidP="00881946">
      <w:pPr>
        <w:rPr>
          <w:rFonts w:ascii="Times New Roman" w:hAnsi="Times New Roman" w:cs="Times New Roman"/>
          <w:b/>
          <w:sz w:val="24"/>
          <w:szCs w:val="24"/>
        </w:rPr>
      </w:pPr>
    </w:p>
    <w:p w:rsidR="00EC4CBE" w:rsidRPr="00881946" w:rsidRDefault="00EC4CBE" w:rsidP="0088194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1946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FF15D4" w:rsidRPr="00881946" w:rsidRDefault="00FF15D4" w:rsidP="0088194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9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уроки музыки включены: </w:t>
      </w:r>
      <w:r w:rsidRPr="00881946">
        <w:rPr>
          <w:rFonts w:ascii="Times New Roman" w:hAnsi="Times New Roman" w:cs="Times New Roman"/>
          <w:sz w:val="24"/>
          <w:szCs w:val="24"/>
        </w:rPr>
        <w:t>«Пение», «Слушание музыки», «</w:t>
      </w:r>
      <w:r w:rsidRPr="00881946">
        <w:rPr>
          <w:rFonts w:ascii="Times New Roman" w:eastAsia="Times New Roman" w:hAnsi="Times New Roman" w:cs="Times New Roman"/>
          <w:sz w:val="24"/>
          <w:szCs w:val="24"/>
        </w:rPr>
        <w:t>Движение под музыку</w:t>
      </w:r>
      <w:r w:rsidRPr="00881946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Pr="00881946">
        <w:rPr>
          <w:rFonts w:ascii="Times New Roman" w:eastAsia="Times New Roman" w:hAnsi="Times New Roman" w:cs="Times New Roman"/>
          <w:sz w:val="24"/>
          <w:szCs w:val="24"/>
        </w:rPr>
        <w:t>Игра на музыкальных инструментах»</w:t>
      </w:r>
    </w:p>
    <w:tbl>
      <w:tblPr>
        <w:tblStyle w:val="1"/>
        <w:tblW w:w="9464" w:type="dxa"/>
        <w:tblLook w:val="04A0" w:firstRow="1" w:lastRow="0" w:firstColumn="1" w:lastColumn="0" w:noHBand="0" w:noVBand="1"/>
      </w:tblPr>
      <w:tblGrid>
        <w:gridCol w:w="667"/>
        <w:gridCol w:w="2406"/>
        <w:gridCol w:w="6391"/>
      </w:tblGrid>
      <w:tr w:rsidR="00FF15D4" w:rsidRPr="00881946" w:rsidTr="009E4E0F">
        <w:tc>
          <w:tcPr>
            <w:tcW w:w="667" w:type="dxa"/>
            <w:vAlign w:val="center"/>
          </w:tcPr>
          <w:p w:rsidR="00FF15D4" w:rsidRPr="00881946" w:rsidRDefault="00FF15D4" w:rsidP="0088194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8194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 п/п</w:t>
            </w:r>
          </w:p>
        </w:tc>
        <w:tc>
          <w:tcPr>
            <w:tcW w:w="2406" w:type="dxa"/>
            <w:vAlign w:val="center"/>
          </w:tcPr>
          <w:p w:rsidR="00FF15D4" w:rsidRPr="00881946" w:rsidRDefault="00FF15D4" w:rsidP="0088194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8194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Содержательная линия</w:t>
            </w:r>
          </w:p>
        </w:tc>
        <w:tc>
          <w:tcPr>
            <w:tcW w:w="6391" w:type="dxa"/>
            <w:vAlign w:val="center"/>
          </w:tcPr>
          <w:p w:rsidR="00FF15D4" w:rsidRPr="00881946" w:rsidRDefault="00FF15D4" w:rsidP="0088194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88194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Коррекционно</w:t>
            </w:r>
            <w:proofErr w:type="spellEnd"/>
            <w:r w:rsidRPr="0088194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- развивающие задачи</w:t>
            </w:r>
          </w:p>
        </w:tc>
      </w:tr>
      <w:tr w:rsidR="00FF15D4" w:rsidRPr="00881946" w:rsidTr="009E4E0F">
        <w:tc>
          <w:tcPr>
            <w:tcW w:w="667" w:type="dxa"/>
            <w:vAlign w:val="center"/>
          </w:tcPr>
          <w:p w:rsidR="00FF15D4" w:rsidRPr="00881946" w:rsidRDefault="00FF15D4" w:rsidP="0088194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9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6" w:type="dxa"/>
            <w:vAlign w:val="center"/>
          </w:tcPr>
          <w:p w:rsidR="00FF15D4" w:rsidRPr="00881946" w:rsidRDefault="00FF15D4" w:rsidP="0088194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946">
              <w:rPr>
                <w:rFonts w:ascii="Times New Roman" w:hAnsi="Times New Roman" w:cs="Times New Roman"/>
                <w:sz w:val="24"/>
                <w:szCs w:val="24"/>
              </w:rPr>
              <w:t>Слушание</w:t>
            </w:r>
          </w:p>
          <w:p w:rsidR="00FF15D4" w:rsidRPr="00881946" w:rsidRDefault="00FF15D4" w:rsidP="0088194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vAlign w:val="center"/>
          </w:tcPr>
          <w:p w:rsidR="00FF15D4" w:rsidRPr="00881946" w:rsidRDefault="00FF15D4" w:rsidP="0088194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946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(различение) тихого и громкого звучания музыки. Определение начала и конца звучания музыки. Слушание (различение) быстрой, умеренной и медленной музыки. Слушание (различение) колыбельной песни и марша. Слушание (различение) веселой и грустной музыки. Узнавание знакомой песни. Слушание (различение) высоких и низких звуков. Определение характера музыки. </w:t>
            </w:r>
            <w:r w:rsidRPr="008819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Узнавание знакомой мелодии, исполненной на разных музыкальных инструментах. Слушание (различение) сольного и хорового исполнения произведения. Определение музыкального стиля произведения. Узнавание оркестра (народных инструментов, симфонических и др.), в исполнении которого звучит музыкальное произведение. </w:t>
            </w:r>
          </w:p>
        </w:tc>
      </w:tr>
      <w:tr w:rsidR="00FF15D4" w:rsidRPr="00881946" w:rsidTr="009E4E0F">
        <w:tc>
          <w:tcPr>
            <w:tcW w:w="667" w:type="dxa"/>
            <w:vAlign w:val="center"/>
          </w:tcPr>
          <w:p w:rsidR="00FF15D4" w:rsidRPr="00881946" w:rsidRDefault="00FF15D4" w:rsidP="0088194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9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  <w:p w:rsidR="00FF15D4" w:rsidRPr="00881946" w:rsidRDefault="00FF15D4" w:rsidP="0088194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Align w:val="center"/>
          </w:tcPr>
          <w:p w:rsidR="00FF15D4" w:rsidRPr="00881946" w:rsidRDefault="00FF15D4" w:rsidP="0088194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946">
              <w:rPr>
                <w:rFonts w:ascii="Times New Roman" w:hAnsi="Times New Roman" w:cs="Times New Roman"/>
                <w:sz w:val="24"/>
                <w:szCs w:val="24"/>
              </w:rPr>
              <w:t>Пение</w:t>
            </w:r>
          </w:p>
        </w:tc>
        <w:tc>
          <w:tcPr>
            <w:tcW w:w="6391" w:type="dxa"/>
            <w:vAlign w:val="center"/>
          </w:tcPr>
          <w:p w:rsidR="00FF15D4" w:rsidRPr="00881946" w:rsidRDefault="00FF15D4" w:rsidP="0088194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946">
              <w:rPr>
                <w:rFonts w:ascii="Times New Roman" w:hAnsi="Times New Roman" w:cs="Times New Roman"/>
                <w:sz w:val="24"/>
                <w:szCs w:val="24"/>
              </w:rPr>
              <w:t>Подражание характерным звукам животных во время звучания знакомой песни. Подпевание отдельных или повторяющихся звуков, слогов и слов. Подпевание повторяющихся интонаций припева песни. Пение слов песни (отдельных фраз, всей песни). Выразительное пение с соблюдением динамических оттенков. Пение в хоре. Различение запева, припева и вступления к песне.</w:t>
            </w:r>
          </w:p>
        </w:tc>
      </w:tr>
      <w:tr w:rsidR="00FF15D4" w:rsidRPr="00881946" w:rsidTr="009E4E0F">
        <w:tc>
          <w:tcPr>
            <w:tcW w:w="667" w:type="dxa"/>
            <w:vAlign w:val="center"/>
          </w:tcPr>
          <w:p w:rsidR="00FF15D4" w:rsidRPr="00881946" w:rsidRDefault="00FF15D4" w:rsidP="0088194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9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6" w:type="dxa"/>
            <w:vAlign w:val="center"/>
          </w:tcPr>
          <w:p w:rsidR="00FF15D4" w:rsidRPr="00881946" w:rsidRDefault="00FF15D4" w:rsidP="0088194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946">
              <w:rPr>
                <w:rFonts w:ascii="Times New Roman" w:hAnsi="Times New Roman" w:cs="Times New Roman"/>
                <w:sz w:val="24"/>
                <w:szCs w:val="24"/>
              </w:rPr>
              <w:t>Движение под музыку</w:t>
            </w:r>
          </w:p>
        </w:tc>
        <w:tc>
          <w:tcPr>
            <w:tcW w:w="6391" w:type="dxa"/>
            <w:vAlign w:val="center"/>
          </w:tcPr>
          <w:p w:rsidR="00FF15D4" w:rsidRPr="00881946" w:rsidRDefault="00FF15D4" w:rsidP="0088194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946">
              <w:rPr>
                <w:rFonts w:ascii="Times New Roman" w:hAnsi="Times New Roman" w:cs="Times New Roman"/>
                <w:sz w:val="24"/>
                <w:szCs w:val="24"/>
              </w:rPr>
              <w:t xml:space="preserve">Топать под музыку. Хлопать в ладоши под музыку. Начинать движение под музыку вместе с началом ее звучания и останавливаться по ее </w:t>
            </w:r>
            <w:proofErr w:type="gramStart"/>
            <w:r w:rsidRPr="00881946">
              <w:rPr>
                <w:rFonts w:ascii="Times New Roman" w:hAnsi="Times New Roman" w:cs="Times New Roman"/>
                <w:sz w:val="24"/>
                <w:szCs w:val="24"/>
              </w:rPr>
              <w:t>окончании..</w:t>
            </w:r>
            <w:proofErr w:type="gramEnd"/>
            <w:r w:rsidRPr="00881946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под музыку действия с предметами (наклонять предмет в разные стороны, опускать/поднимать предмет, подбрасывать/ловить предмет, махать предметом и т.п.). Имитировать игру на музыкальных инструментах.</w:t>
            </w:r>
          </w:p>
        </w:tc>
      </w:tr>
      <w:tr w:rsidR="00FF15D4" w:rsidRPr="00881946" w:rsidTr="009E4E0F">
        <w:tc>
          <w:tcPr>
            <w:tcW w:w="667" w:type="dxa"/>
            <w:vAlign w:val="center"/>
          </w:tcPr>
          <w:p w:rsidR="00FF15D4" w:rsidRPr="00881946" w:rsidRDefault="00FF15D4" w:rsidP="0088194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9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6" w:type="dxa"/>
            <w:vAlign w:val="center"/>
          </w:tcPr>
          <w:p w:rsidR="00FF15D4" w:rsidRPr="00881946" w:rsidRDefault="00FF15D4" w:rsidP="0088194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946">
              <w:rPr>
                <w:rFonts w:ascii="Times New Roman" w:hAnsi="Times New Roman" w:cs="Times New Roman"/>
                <w:sz w:val="24"/>
                <w:szCs w:val="24"/>
              </w:rPr>
              <w:t>Игра на музыкальных инструментах</w:t>
            </w:r>
          </w:p>
        </w:tc>
        <w:tc>
          <w:tcPr>
            <w:tcW w:w="6391" w:type="dxa"/>
            <w:vAlign w:val="center"/>
          </w:tcPr>
          <w:p w:rsidR="00FF15D4" w:rsidRPr="00881946" w:rsidRDefault="00FF15D4" w:rsidP="0088194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946">
              <w:rPr>
                <w:rFonts w:ascii="Times New Roman" w:hAnsi="Times New Roman" w:cs="Times New Roman"/>
                <w:sz w:val="24"/>
                <w:szCs w:val="24"/>
              </w:rPr>
              <w:t xml:space="preserve"> Слушание (различение) по звучанию музыкальных инструментов (контрастные по звучанию, сходные по звучанию). Тихая и громкая игра на музыкальном инструменте.</w:t>
            </w:r>
          </w:p>
          <w:p w:rsidR="00FF15D4" w:rsidRPr="00881946" w:rsidRDefault="00FF15D4" w:rsidP="0088194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F15D4" w:rsidRPr="00881946" w:rsidRDefault="00FF15D4" w:rsidP="004B1163">
      <w:pPr>
        <w:rPr>
          <w:rFonts w:ascii="Times New Roman" w:hAnsi="Times New Roman" w:cs="Times New Roman"/>
          <w:b/>
          <w:sz w:val="24"/>
          <w:szCs w:val="24"/>
        </w:rPr>
      </w:pPr>
    </w:p>
    <w:p w:rsidR="00EC4CBE" w:rsidRDefault="00EC4CBE" w:rsidP="0088194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1946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4B1163" w:rsidRPr="00881946" w:rsidRDefault="004B1163" w:rsidP="0088194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 класс</w:t>
      </w:r>
    </w:p>
    <w:tbl>
      <w:tblPr>
        <w:tblStyle w:val="1"/>
        <w:tblW w:w="9464" w:type="dxa"/>
        <w:tblLook w:val="04A0" w:firstRow="1" w:lastRow="0" w:firstColumn="1" w:lastColumn="0" w:noHBand="0" w:noVBand="1"/>
      </w:tblPr>
      <w:tblGrid>
        <w:gridCol w:w="667"/>
        <w:gridCol w:w="2406"/>
        <w:gridCol w:w="1795"/>
        <w:gridCol w:w="4596"/>
      </w:tblGrid>
      <w:tr w:rsidR="00F44A6A" w:rsidRPr="00881946" w:rsidTr="00F44A6A">
        <w:tc>
          <w:tcPr>
            <w:tcW w:w="667" w:type="dxa"/>
            <w:vAlign w:val="center"/>
          </w:tcPr>
          <w:p w:rsidR="00F44A6A" w:rsidRPr="00881946" w:rsidRDefault="00F44A6A" w:rsidP="0088194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8194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 п/п</w:t>
            </w:r>
          </w:p>
        </w:tc>
        <w:tc>
          <w:tcPr>
            <w:tcW w:w="2406" w:type="dxa"/>
            <w:vAlign w:val="center"/>
          </w:tcPr>
          <w:p w:rsidR="00F44A6A" w:rsidRPr="00881946" w:rsidRDefault="00F44A6A" w:rsidP="0088194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8194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Содержательная линия</w:t>
            </w:r>
          </w:p>
        </w:tc>
        <w:tc>
          <w:tcPr>
            <w:tcW w:w="1795" w:type="dxa"/>
            <w:tcBorders>
              <w:right w:val="single" w:sz="4" w:space="0" w:color="auto"/>
            </w:tcBorders>
            <w:vAlign w:val="center"/>
          </w:tcPr>
          <w:p w:rsidR="00F44A6A" w:rsidRPr="00881946" w:rsidRDefault="00F44A6A" w:rsidP="0088194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8194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Кол-во часов</w:t>
            </w:r>
          </w:p>
        </w:tc>
        <w:tc>
          <w:tcPr>
            <w:tcW w:w="4596" w:type="dxa"/>
            <w:tcBorders>
              <w:left w:val="single" w:sz="4" w:space="0" w:color="auto"/>
            </w:tcBorders>
            <w:vAlign w:val="center"/>
          </w:tcPr>
          <w:p w:rsidR="00F44A6A" w:rsidRPr="00881946" w:rsidRDefault="00F44A6A" w:rsidP="0088194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8194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воспитания</w:t>
            </w:r>
          </w:p>
        </w:tc>
      </w:tr>
      <w:tr w:rsidR="00F44A6A" w:rsidRPr="00881946" w:rsidTr="00F44A6A">
        <w:tc>
          <w:tcPr>
            <w:tcW w:w="667" w:type="dxa"/>
            <w:vAlign w:val="center"/>
          </w:tcPr>
          <w:p w:rsidR="00F44A6A" w:rsidRPr="00881946" w:rsidRDefault="00F44A6A" w:rsidP="0088194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9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6" w:type="dxa"/>
            <w:vAlign w:val="center"/>
          </w:tcPr>
          <w:p w:rsidR="00F44A6A" w:rsidRPr="00881946" w:rsidRDefault="00F44A6A" w:rsidP="0088194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946">
              <w:rPr>
                <w:rFonts w:ascii="Times New Roman" w:hAnsi="Times New Roman" w:cs="Times New Roman"/>
                <w:sz w:val="24"/>
                <w:szCs w:val="24"/>
              </w:rPr>
              <w:t>Слушание</w:t>
            </w:r>
          </w:p>
          <w:p w:rsidR="00F44A6A" w:rsidRPr="00881946" w:rsidRDefault="00F44A6A" w:rsidP="0088194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right w:val="single" w:sz="4" w:space="0" w:color="auto"/>
            </w:tcBorders>
            <w:vAlign w:val="center"/>
          </w:tcPr>
          <w:p w:rsidR="00F44A6A" w:rsidRPr="00881946" w:rsidRDefault="00F44A6A" w:rsidP="0088194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94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96" w:type="dxa"/>
            <w:tcBorders>
              <w:left w:val="single" w:sz="4" w:space="0" w:color="auto"/>
            </w:tcBorders>
            <w:vAlign w:val="center"/>
          </w:tcPr>
          <w:p w:rsidR="004B1163" w:rsidRDefault="004B1163" w:rsidP="004B116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D4F1B">
              <w:rPr>
                <w:rFonts w:ascii="Times New Roman" w:hAnsi="Times New Roman"/>
                <w:sz w:val="24"/>
                <w:szCs w:val="24"/>
              </w:rPr>
              <w:t xml:space="preserve">Эстетическое воспитание: </w:t>
            </w:r>
            <w:r w:rsidRPr="00A51D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красота; гармония; </w:t>
            </w:r>
            <w:r w:rsidRPr="00A51DCA">
              <w:rPr>
                <w:rFonts w:ascii="Times New Roman" w:hAnsi="Times New Roman" w:cs="Times New Roman"/>
                <w:iCs/>
                <w:spacing w:val="-3"/>
                <w:sz w:val="24"/>
                <w:szCs w:val="24"/>
              </w:rPr>
              <w:t xml:space="preserve">эстетическое </w:t>
            </w:r>
            <w:proofErr w:type="gramStart"/>
            <w:r w:rsidRPr="00A51DCA">
              <w:rPr>
                <w:rFonts w:ascii="Times New Roman" w:hAnsi="Times New Roman" w:cs="Times New Roman"/>
                <w:iCs/>
                <w:spacing w:val="-3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iCs/>
                <w:spacing w:val="-3"/>
                <w:sz w:val="24"/>
                <w:szCs w:val="24"/>
              </w:rPr>
              <w:t>,</w:t>
            </w:r>
            <w:r w:rsidRPr="00DD4F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4F1B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самовыражение</w:t>
            </w:r>
            <w:proofErr w:type="gramEnd"/>
            <w:r w:rsidRPr="00DD4F1B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в творчестве</w:t>
            </w:r>
            <w:r w:rsidRPr="00DD4F1B">
              <w:rPr>
                <w:rFonts w:ascii="Times New Roman" w:hAnsi="Times New Roman"/>
                <w:sz w:val="24"/>
                <w:szCs w:val="24"/>
              </w:rPr>
              <w:t>,   индивидуальные творческие способности.</w:t>
            </w:r>
          </w:p>
          <w:p w:rsidR="00F44A6A" w:rsidRPr="00881946" w:rsidRDefault="00F44A6A" w:rsidP="0088194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A6A" w:rsidRPr="00881946" w:rsidTr="00F44A6A">
        <w:tc>
          <w:tcPr>
            <w:tcW w:w="667" w:type="dxa"/>
            <w:vAlign w:val="center"/>
          </w:tcPr>
          <w:p w:rsidR="00F44A6A" w:rsidRPr="00881946" w:rsidRDefault="00F44A6A" w:rsidP="0088194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9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44A6A" w:rsidRPr="00881946" w:rsidRDefault="00F44A6A" w:rsidP="0088194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Align w:val="center"/>
          </w:tcPr>
          <w:p w:rsidR="00F44A6A" w:rsidRPr="00881946" w:rsidRDefault="00F44A6A" w:rsidP="0088194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946">
              <w:rPr>
                <w:rFonts w:ascii="Times New Roman" w:hAnsi="Times New Roman" w:cs="Times New Roman"/>
                <w:sz w:val="24"/>
                <w:szCs w:val="24"/>
              </w:rPr>
              <w:t>Пение</w:t>
            </w:r>
          </w:p>
        </w:tc>
        <w:tc>
          <w:tcPr>
            <w:tcW w:w="1795" w:type="dxa"/>
            <w:tcBorders>
              <w:right w:val="single" w:sz="4" w:space="0" w:color="auto"/>
            </w:tcBorders>
            <w:vAlign w:val="center"/>
          </w:tcPr>
          <w:p w:rsidR="00F44A6A" w:rsidRPr="00881946" w:rsidRDefault="00F44A6A" w:rsidP="0088194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94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96" w:type="dxa"/>
            <w:tcBorders>
              <w:left w:val="single" w:sz="4" w:space="0" w:color="auto"/>
            </w:tcBorders>
            <w:vAlign w:val="center"/>
          </w:tcPr>
          <w:p w:rsidR="004B1163" w:rsidRDefault="004B1163" w:rsidP="004B116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D4F1B">
              <w:rPr>
                <w:rFonts w:ascii="Times New Roman" w:hAnsi="Times New Roman"/>
                <w:sz w:val="24"/>
                <w:szCs w:val="24"/>
              </w:rPr>
              <w:t xml:space="preserve">Эстетическое </w:t>
            </w:r>
            <w:proofErr w:type="gramStart"/>
            <w:r w:rsidRPr="00DD4F1B">
              <w:rPr>
                <w:rFonts w:ascii="Times New Roman" w:hAnsi="Times New Roman"/>
                <w:sz w:val="24"/>
                <w:szCs w:val="24"/>
              </w:rPr>
              <w:t xml:space="preserve">воспитание:  </w:t>
            </w:r>
            <w:r w:rsidRPr="00DD4F1B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gramEnd"/>
            <w:r w:rsidRPr="00A51D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красота; гармония; </w:t>
            </w:r>
            <w:r w:rsidRPr="00A51DCA">
              <w:rPr>
                <w:rFonts w:ascii="Times New Roman" w:hAnsi="Times New Roman" w:cs="Times New Roman"/>
                <w:iCs/>
                <w:spacing w:val="-3"/>
                <w:sz w:val="24"/>
                <w:szCs w:val="24"/>
              </w:rPr>
              <w:t>эстетическое развитие</w:t>
            </w:r>
            <w:r>
              <w:rPr>
                <w:rFonts w:ascii="Times New Roman" w:hAnsi="Times New Roman" w:cs="Times New Roman"/>
                <w:iCs/>
                <w:spacing w:val="-3"/>
                <w:sz w:val="24"/>
                <w:szCs w:val="24"/>
              </w:rPr>
              <w:t>,</w:t>
            </w:r>
            <w:r w:rsidRPr="00DD4F1B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самовыражение в творчестве</w:t>
            </w:r>
            <w:r w:rsidRPr="00DD4F1B">
              <w:rPr>
                <w:rFonts w:ascii="Times New Roman" w:hAnsi="Times New Roman"/>
                <w:sz w:val="24"/>
                <w:szCs w:val="24"/>
              </w:rPr>
              <w:t>,   индивидуальные творческие способности.</w:t>
            </w:r>
          </w:p>
          <w:p w:rsidR="00F44A6A" w:rsidRPr="00881946" w:rsidRDefault="00F44A6A" w:rsidP="0088194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A6A" w:rsidRPr="00881946" w:rsidTr="00F44A6A">
        <w:tc>
          <w:tcPr>
            <w:tcW w:w="667" w:type="dxa"/>
            <w:vAlign w:val="center"/>
          </w:tcPr>
          <w:p w:rsidR="00F44A6A" w:rsidRPr="00881946" w:rsidRDefault="00F44A6A" w:rsidP="0088194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9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6" w:type="dxa"/>
            <w:vAlign w:val="center"/>
          </w:tcPr>
          <w:p w:rsidR="00F44A6A" w:rsidRPr="00881946" w:rsidRDefault="00F44A6A" w:rsidP="0088194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946">
              <w:rPr>
                <w:rFonts w:ascii="Times New Roman" w:hAnsi="Times New Roman" w:cs="Times New Roman"/>
                <w:sz w:val="24"/>
                <w:szCs w:val="24"/>
              </w:rPr>
              <w:t>Движение под музыку</w:t>
            </w:r>
          </w:p>
        </w:tc>
        <w:tc>
          <w:tcPr>
            <w:tcW w:w="1795" w:type="dxa"/>
            <w:tcBorders>
              <w:right w:val="single" w:sz="4" w:space="0" w:color="auto"/>
            </w:tcBorders>
            <w:vAlign w:val="center"/>
          </w:tcPr>
          <w:p w:rsidR="00F44A6A" w:rsidRPr="00881946" w:rsidRDefault="00F44A6A" w:rsidP="0088194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94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96" w:type="dxa"/>
            <w:tcBorders>
              <w:left w:val="single" w:sz="4" w:space="0" w:color="auto"/>
            </w:tcBorders>
            <w:vAlign w:val="center"/>
          </w:tcPr>
          <w:p w:rsidR="004B1163" w:rsidRDefault="004B1163" w:rsidP="004B116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D4F1B">
              <w:rPr>
                <w:rFonts w:ascii="Times New Roman" w:hAnsi="Times New Roman"/>
                <w:sz w:val="24"/>
                <w:szCs w:val="24"/>
              </w:rPr>
              <w:t xml:space="preserve">Эстетическое </w:t>
            </w:r>
            <w:proofErr w:type="gramStart"/>
            <w:r w:rsidRPr="00DD4F1B">
              <w:rPr>
                <w:rFonts w:ascii="Times New Roman" w:hAnsi="Times New Roman"/>
                <w:sz w:val="24"/>
                <w:szCs w:val="24"/>
              </w:rPr>
              <w:t xml:space="preserve">воспитание:  </w:t>
            </w:r>
            <w:r w:rsidRPr="00DD4F1B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gramEnd"/>
            <w:r w:rsidRPr="00A51D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красота; гармония; </w:t>
            </w:r>
            <w:r w:rsidRPr="00A51DCA">
              <w:rPr>
                <w:rFonts w:ascii="Times New Roman" w:hAnsi="Times New Roman" w:cs="Times New Roman"/>
                <w:iCs/>
                <w:spacing w:val="-3"/>
                <w:sz w:val="24"/>
                <w:szCs w:val="24"/>
              </w:rPr>
              <w:t>эстетическое развитие</w:t>
            </w:r>
            <w:r>
              <w:rPr>
                <w:rFonts w:ascii="Times New Roman" w:hAnsi="Times New Roman" w:cs="Times New Roman"/>
                <w:iCs/>
                <w:spacing w:val="-3"/>
                <w:sz w:val="24"/>
                <w:szCs w:val="24"/>
              </w:rPr>
              <w:t>,</w:t>
            </w:r>
            <w:r w:rsidRPr="00DD4F1B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самовыражение в творчестве</w:t>
            </w:r>
            <w:r w:rsidRPr="00DD4F1B">
              <w:rPr>
                <w:rFonts w:ascii="Times New Roman" w:hAnsi="Times New Roman"/>
                <w:sz w:val="24"/>
                <w:szCs w:val="24"/>
              </w:rPr>
              <w:t>,   индивидуальные творческие способности.</w:t>
            </w:r>
          </w:p>
          <w:p w:rsidR="00F44A6A" w:rsidRPr="00881946" w:rsidRDefault="00F44A6A" w:rsidP="0088194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A6A" w:rsidRPr="00881946" w:rsidTr="00F44A6A">
        <w:tc>
          <w:tcPr>
            <w:tcW w:w="667" w:type="dxa"/>
            <w:vAlign w:val="center"/>
          </w:tcPr>
          <w:p w:rsidR="00F44A6A" w:rsidRPr="00881946" w:rsidRDefault="00F44A6A" w:rsidP="0088194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9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6" w:type="dxa"/>
            <w:vAlign w:val="center"/>
          </w:tcPr>
          <w:p w:rsidR="00F44A6A" w:rsidRPr="00881946" w:rsidRDefault="00F44A6A" w:rsidP="0088194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946">
              <w:rPr>
                <w:rFonts w:ascii="Times New Roman" w:hAnsi="Times New Roman" w:cs="Times New Roman"/>
                <w:sz w:val="24"/>
                <w:szCs w:val="24"/>
              </w:rPr>
              <w:t xml:space="preserve">Игра на </w:t>
            </w:r>
            <w:r w:rsidRPr="008819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музыкальных инструментах</w:t>
            </w:r>
          </w:p>
        </w:tc>
        <w:tc>
          <w:tcPr>
            <w:tcW w:w="1795" w:type="dxa"/>
            <w:tcBorders>
              <w:right w:val="single" w:sz="4" w:space="0" w:color="auto"/>
            </w:tcBorders>
            <w:vAlign w:val="center"/>
          </w:tcPr>
          <w:p w:rsidR="00F44A6A" w:rsidRPr="00881946" w:rsidRDefault="00F44A6A" w:rsidP="0088194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9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596" w:type="dxa"/>
            <w:tcBorders>
              <w:left w:val="single" w:sz="4" w:space="0" w:color="auto"/>
            </w:tcBorders>
            <w:vAlign w:val="center"/>
          </w:tcPr>
          <w:p w:rsidR="004B1163" w:rsidRDefault="004B1163" w:rsidP="004B116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D4F1B">
              <w:rPr>
                <w:rFonts w:ascii="Times New Roman" w:hAnsi="Times New Roman"/>
                <w:sz w:val="24"/>
                <w:szCs w:val="24"/>
              </w:rPr>
              <w:t xml:space="preserve">Эстетическое </w:t>
            </w:r>
            <w:proofErr w:type="gramStart"/>
            <w:r w:rsidRPr="00DD4F1B">
              <w:rPr>
                <w:rFonts w:ascii="Times New Roman" w:hAnsi="Times New Roman"/>
                <w:sz w:val="24"/>
                <w:szCs w:val="24"/>
              </w:rPr>
              <w:t xml:space="preserve">воспитание:  </w:t>
            </w:r>
            <w:r w:rsidRPr="00A51DCA">
              <w:rPr>
                <w:rFonts w:ascii="Times New Roman" w:hAnsi="Times New Roman" w:cs="Times New Roman"/>
                <w:iCs/>
                <w:sz w:val="24"/>
                <w:szCs w:val="24"/>
              </w:rPr>
              <w:t>красота</w:t>
            </w:r>
            <w:proofErr w:type="gramEnd"/>
            <w:r w:rsidRPr="00A51D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; </w:t>
            </w:r>
            <w:r w:rsidRPr="00A51DCA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гармония; </w:t>
            </w:r>
            <w:r w:rsidRPr="00A51DCA">
              <w:rPr>
                <w:rFonts w:ascii="Times New Roman" w:hAnsi="Times New Roman" w:cs="Times New Roman"/>
                <w:iCs/>
                <w:spacing w:val="-3"/>
                <w:sz w:val="24"/>
                <w:szCs w:val="24"/>
              </w:rPr>
              <w:t>эстетическое развитие</w:t>
            </w:r>
            <w:r>
              <w:rPr>
                <w:rFonts w:ascii="Times New Roman" w:hAnsi="Times New Roman" w:cs="Times New Roman"/>
                <w:iCs/>
                <w:spacing w:val="-3"/>
                <w:sz w:val="24"/>
                <w:szCs w:val="24"/>
              </w:rPr>
              <w:t>,</w:t>
            </w:r>
            <w:r w:rsidRPr="00DD4F1B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самовыражение в творчестве</w:t>
            </w:r>
            <w:r w:rsidRPr="00DD4F1B">
              <w:rPr>
                <w:rFonts w:ascii="Times New Roman" w:hAnsi="Times New Roman"/>
                <w:sz w:val="24"/>
                <w:szCs w:val="24"/>
              </w:rPr>
              <w:t>,   индивидуальные творческие способности.</w:t>
            </w:r>
          </w:p>
          <w:p w:rsidR="00F44A6A" w:rsidRPr="00881946" w:rsidRDefault="00F44A6A" w:rsidP="0088194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A6A" w:rsidRPr="00881946" w:rsidTr="00F44A6A">
        <w:tc>
          <w:tcPr>
            <w:tcW w:w="667" w:type="dxa"/>
            <w:vAlign w:val="center"/>
          </w:tcPr>
          <w:p w:rsidR="00F44A6A" w:rsidRPr="00881946" w:rsidRDefault="00F44A6A" w:rsidP="0088194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Align w:val="center"/>
          </w:tcPr>
          <w:p w:rsidR="00F44A6A" w:rsidRPr="00881946" w:rsidRDefault="00F44A6A" w:rsidP="0088194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946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95" w:type="dxa"/>
            <w:tcBorders>
              <w:right w:val="single" w:sz="4" w:space="0" w:color="auto"/>
            </w:tcBorders>
            <w:vAlign w:val="center"/>
          </w:tcPr>
          <w:p w:rsidR="00F44A6A" w:rsidRPr="00881946" w:rsidRDefault="00F44A6A" w:rsidP="0088194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94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596" w:type="dxa"/>
            <w:tcBorders>
              <w:left w:val="single" w:sz="4" w:space="0" w:color="auto"/>
            </w:tcBorders>
            <w:vAlign w:val="center"/>
          </w:tcPr>
          <w:p w:rsidR="00F44A6A" w:rsidRPr="00881946" w:rsidRDefault="00F44A6A" w:rsidP="0088194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4A6A" w:rsidRPr="00881946" w:rsidRDefault="00F44A6A" w:rsidP="00881946">
      <w:pPr>
        <w:pStyle w:val="c1"/>
        <w:autoSpaceDE w:val="0"/>
        <w:spacing w:before="0" w:after="0" w:line="276" w:lineRule="auto"/>
        <w:ind w:right="-2"/>
        <w:jc w:val="both"/>
        <w:rPr>
          <w:b/>
          <w:bCs/>
        </w:rPr>
      </w:pPr>
    </w:p>
    <w:p w:rsidR="00FF15D4" w:rsidRPr="00881946" w:rsidRDefault="00FF15D4" w:rsidP="00881946">
      <w:pPr>
        <w:rPr>
          <w:rFonts w:ascii="Times New Roman" w:hAnsi="Times New Roman" w:cs="Times New Roman"/>
          <w:b/>
          <w:sz w:val="24"/>
          <w:szCs w:val="24"/>
        </w:rPr>
      </w:pPr>
    </w:p>
    <w:p w:rsidR="00EC4CBE" w:rsidRPr="00881946" w:rsidRDefault="00EC4CBE" w:rsidP="00881946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1946">
        <w:rPr>
          <w:rFonts w:ascii="Times New Roman" w:hAnsi="Times New Roman" w:cs="Times New Roman"/>
          <w:b/>
          <w:sz w:val="24"/>
          <w:szCs w:val="24"/>
        </w:rPr>
        <w:t>ОПИСАНИЕ МАТЕРИАЛЬНО-ТЕХНИЧЕСКОГО ОБЕСПЕЧЕНИЯ ОБРАЗОВАТЕЛЬНОГО ПРОЦЕССА</w:t>
      </w:r>
    </w:p>
    <w:p w:rsidR="00882780" w:rsidRPr="0016238F" w:rsidRDefault="00882780" w:rsidP="00881946">
      <w:pPr>
        <w:pStyle w:val="a5"/>
        <w:spacing w:line="276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6238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Дидактические пособия для учащихся:</w:t>
      </w:r>
    </w:p>
    <w:p w:rsidR="00882780" w:rsidRPr="00881946" w:rsidRDefault="00882780" w:rsidP="00881946">
      <w:pPr>
        <w:pStyle w:val="a5"/>
        <w:spacing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81946">
        <w:rPr>
          <w:rFonts w:ascii="Times New Roman" w:hAnsi="Times New Roman" w:cs="Times New Roman"/>
          <w:color w:val="000000"/>
          <w:sz w:val="24"/>
          <w:szCs w:val="24"/>
        </w:rPr>
        <w:t>Презентации, раздаточный материал, демонстрационный материал</w:t>
      </w:r>
    </w:p>
    <w:p w:rsidR="00882780" w:rsidRPr="0016238F" w:rsidRDefault="00882780" w:rsidP="00881946">
      <w:pPr>
        <w:pStyle w:val="a5"/>
        <w:spacing w:line="276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6238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Печатные пособия</w:t>
      </w:r>
    </w:p>
    <w:p w:rsidR="00882780" w:rsidRPr="00881946" w:rsidRDefault="00882780" w:rsidP="00881946">
      <w:pPr>
        <w:pStyle w:val="a5"/>
        <w:spacing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81946">
        <w:rPr>
          <w:rFonts w:ascii="Times New Roman" w:hAnsi="Times New Roman" w:cs="Times New Roman"/>
          <w:color w:val="000000"/>
          <w:sz w:val="24"/>
          <w:szCs w:val="24"/>
        </w:rPr>
        <w:t>Наборы сюжетных (предметных) картинок в соответствии с тематикой, определённой в программе.</w:t>
      </w:r>
    </w:p>
    <w:p w:rsidR="00882780" w:rsidRPr="0016238F" w:rsidRDefault="00882780" w:rsidP="00881946">
      <w:pPr>
        <w:pStyle w:val="a5"/>
        <w:spacing w:line="276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6238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Технические средства обучения</w:t>
      </w:r>
    </w:p>
    <w:p w:rsidR="00882780" w:rsidRPr="00881946" w:rsidRDefault="00882780" w:rsidP="00881946">
      <w:pPr>
        <w:pStyle w:val="a5"/>
        <w:spacing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81946">
        <w:rPr>
          <w:rFonts w:ascii="Times New Roman" w:hAnsi="Times New Roman" w:cs="Times New Roman"/>
          <w:color w:val="000000"/>
          <w:sz w:val="24"/>
          <w:szCs w:val="24"/>
        </w:rPr>
        <w:t>Планшет.</w:t>
      </w:r>
    </w:p>
    <w:p w:rsidR="00882780" w:rsidRPr="00881946" w:rsidRDefault="00882780" w:rsidP="00881946">
      <w:pPr>
        <w:pStyle w:val="a5"/>
        <w:spacing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81946">
        <w:rPr>
          <w:rFonts w:ascii="Times New Roman" w:hAnsi="Times New Roman" w:cs="Times New Roman"/>
          <w:color w:val="000000"/>
          <w:sz w:val="24"/>
          <w:szCs w:val="24"/>
        </w:rPr>
        <w:t>Аудиозаписи в соответствии с программой обучения.</w:t>
      </w:r>
    </w:p>
    <w:p w:rsidR="00E01E75" w:rsidRPr="00881946" w:rsidRDefault="00C0563F" w:rsidP="00881946">
      <w:pPr>
        <w:pStyle w:val="a5"/>
        <w:spacing w:line="276" w:lineRule="auto"/>
        <w:rPr>
          <w:rFonts w:ascii="Times New Roman" w:hAnsi="Times New Roman" w:cs="Times New Roman"/>
          <w:sz w:val="24"/>
          <w:szCs w:val="24"/>
        </w:rPr>
      </w:pPr>
    </w:p>
    <w:sectPr w:rsidR="00E01E75" w:rsidRPr="00881946" w:rsidSect="004B1163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F33376"/>
    <w:multiLevelType w:val="multilevel"/>
    <w:tmpl w:val="E3501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5577481"/>
    <w:multiLevelType w:val="hybridMultilevel"/>
    <w:tmpl w:val="46629616"/>
    <w:lvl w:ilvl="0" w:tplc="6248D38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6F2806"/>
    <w:multiLevelType w:val="hybridMultilevel"/>
    <w:tmpl w:val="65D88A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BC033D"/>
    <w:multiLevelType w:val="hybridMultilevel"/>
    <w:tmpl w:val="78AE4544"/>
    <w:lvl w:ilvl="0" w:tplc="643A6B14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C3DBD"/>
    <w:rsid w:val="0016238F"/>
    <w:rsid w:val="001E3220"/>
    <w:rsid w:val="0024532F"/>
    <w:rsid w:val="0024705E"/>
    <w:rsid w:val="003F4E30"/>
    <w:rsid w:val="004B1163"/>
    <w:rsid w:val="004D6915"/>
    <w:rsid w:val="00556CCF"/>
    <w:rsid w:val="0069199E"/>
    <w:rsid w:val="006C3DBD"/>
    <w:rsid w:val="008378BB"/>
    <w:rsid w:val="00847EDA"/>
    <w:rsid w:val="00881946"/>
    <w:rsid w:val="00882780"/>
    <w:rsid w:val="008D2B48"/>
    <w:rsid w:val="00AA0506"/>
    <w:rsid w:val="00B70947"/>
    <w:rsid w:val="00C0563F"/>
    <w:rsid w:val="00C72BBF"/>
    <w:rsid w:val="00D36689"/>
    <w:rsid w:val="00D962A4"/>
    <w:rsid w:val="00DA437A"/>
    <w:rsid w:val="00DF2C31"/>
    <w:rsid w:val="00E602ED"/>
    <w:rsid w:val="00EC4CBE"/>
    <w:rsid w:val="00F44A6A"/>
    <w:rsid w:val="00F654E6"/>
    <w:rsid w:val="00FF1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AF4288-BC6F-4694-884C-96F9C472D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4C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827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qFormat/>
    <w:rsid w:val="00882780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FF15D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rsid w:val="00FF15D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1">
    <w:name w:val="c1"/>
    <w:basedOn w:val="a"/>
    <w:rsid w:val="00FF15D4"/>
    <w:pPr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link w:val="a6"/>
    <w:qFormat/>
    <w:rsid w:val="00881946"/>
    <w:pPr>
      <w:spacing w:after="0" w:line="240" w:lineRule="auto"/>
    </w:pPr>
  </w:style>
  <w:style w:type="character" w:customStyle="1" w:styleId="a6">
    <w:name w:val="Без интервала Знак"/>
    <w:link w:val="a5"/>
    <w:locked/>
    <w:rsid w:val="004B1163"/>
  </w:style>
  <w:style w:type="character" w:customStyle="1" w:styleId="a7">
    <w:name w:val="Основной текст_"/>
    <w:basedOn w:val="a0"/>
    <w:link w:val="10"/>
    <w:rsid w:val="00D962A4"/>
    <w:rPr>
      <w:rFonts w:ascii="Times New Roman" w:eastAsia="Times New Roman" w:hAnsi="Times New Roman" w:cs="Times New Roman"/>
    </w:rPr>
  </w:style>
  <w:style w:type="paragraph" w:customStyle="1" w:styleId="10">
    <w:name w:val="Основной текст1"/>
    <w:basedOn w:val="a"/>
    <w:link w:val="a7"/>
    <w:rsid w:val="00D962A4"/>
    <w:pPr>
      <w:widowControl w:val="0"/>
      <w:spacing w:after="0" w:line="240" w:lineRule="auto"/>
      <w:ind w:firstLine="2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04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1084</Words>
  <Characters>6184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Курмаева СЯ</dc:creator>
  <cp:lastModifiedBy>Учетная запись Майкрософт</cp:lastModifiedBy>
  <cp:revision>15</cp:revision>
  <dcterms:created xsi:type="dcterms:W3CDTF">2021-06-03T05:39:00Z</dcterms:created>
  <dcterms:modified xsi:type="dcterms:W3CDTF">2025-03-27T09:40:00Z</dcterms:modified>
</cp:coreProperties>
</file>